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D3F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t>Наказ / розпорядчий документ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r>
              <w:t>УПРАВЛІННЯ АДМІНІСТРАТИВНИХ ПОСЛУГ ПОЛТАВСЬКОЇ МІСЬКОЇ РАДИ</w:t>
            </w:r>
            <w:r>
              <w:tab/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ind w:left="60"/>
              <w:jc w:val="center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r>
              <w:t>31.03.2022 р. № 8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b/>
              </w:rPr>
              <w:t>3400000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r>
              <w:t>УПРАВЛІННЯ АДМІНІСТРАТИВНИХ ПОСЛУГ ПОЛТАВСЬКОЇ МІСЬКОЇ РАДИ</w:t>
            </w:r>
            <w:r>
              <w:tab/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39779718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b/>
              </w:rPr>
              <w:t>3410000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r>
              <w:t>УПРАВЛІННЯ АДМІНІСТРАТИВНИХ ПОСЛУГ ПОЛТАВСЬКОЇ МІСЬКОЇ РАДИ</w:t>
            </w:r>
            <w:r>
              <w:tab/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39779718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b/>
              </w:rPr>
              <w:t>3418110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8110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16570000000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3F3A" w:rsidRDefault="00AD4F0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39000000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39000000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t>Конституція України;</w:t>
            </w:r>
            <w:r>
              <w:br/>
              <w:t>-</w:t>
            </w:r>
            <w:r>
              <w:tab/>
              <w:t>Бюджетний кодекс України;</w:t>
            </w:r>
            <w:r>
              <w:br/>
              <w:t xml:space="preserve">-      </w:t>
            </w:r>
            <w:r>
              <w:tab/>
              <w:t>Кодекс цивільного захисту України;</w:t>
            </w:r>
            <w:r>
              <w:br/>
            </w:r>
            <w:r>
              <w:t>-</w:t>
            </w:r>
            <w:r>
              <w:tab/>
              <w:t>Закон України " Про боротьбу з тероризмом";</w:t>
            </w:r>
            <w:r>
              <w:br/>
              <w:t>-</w:t>
            </w:r>
            <w:r>
              <w:tab/>
              <w:t>Закон України «Про місцеве самоврядування в Україні»;</w:t>
            </w:r>
            <w:r>
              <w:br/>
              <w:t>-</w:t>
            </w:r>
            <w:r>
              <w:tab/>
              <w:t>Закон України «Про службу в органах місцевого самоврядування в Україні»;</w:t>
            </w:r>
            <w:r>
              <w:br/>
              <w:t>-</w:t>
            </w:r>
            <w:r>
              <w:tab/>
              <w:t>Указ Президента України «Про концепцію захисту населення і територій у разі з</w:t>
            </w:r>
            <w:r>
              <w:t>агрози та виникнення надзвичайних ситуацій» від 26.03.1999 року №284/99 (зі змінами);</w:t>
            </w:r>
            <w:r>
              <w:br/>
              <w:t>-</w:t>
            </w:r>
            <w:r>
              <w:tab/>
              <w:t>Указ Президента України «Про заходи щодо підвищення рівня захисту населення і територій від надзвичайних ситуацій техногенного та природного характеру" від 29.02.2001 р</w:t>
            </w:r>
            <w:r>
              <w:t>оку №80/2001(зі змінами);</w:t>
            </w:r>
            <w:r>
              <w:br/>
              <w:t>-</w:t>
            </w:r>
            <w:r>
              <w:tab/>
              <w:t>Указ Президента України "Про введення воєнного стану в Україні" від 24.02.2022 року №64/2022;</w:t>
            </w:r>
            <w:r>
              <w:br/>
              <w:t>-</w:t>
            </w:r>
            <w:r>
              <w:tab/>
              <w:t>Указ Президента України "Про загальну мобілізацію" від 24.02.2022 року №69/2022;</w:t>
            </w:r>
            <w:r>
              <w:br/>
              <w:t>-</w:t>
            </w:r>
            <w:r>
              <w:tab/>
              <w:t>Постанова Кабінету Міністрів України "Про затверд</w:t>
            </w:r>
            <w:r>
              <w:t>ження положення про організацію оповіщення про загрозу виникнення або виникнення надзвичайних ситуацій та зв’язку у сфері цивільного захисту" від27.09.2017року№733;</w:t>
            </w:r>
            <w:r>
              <w:br/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56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32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3F3A" w:rsidRDefault="009D3F3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D3F3A" w:rsidRDefault="009D3F3A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t>-</w:t>
            </w:r>
            <w:r>
              <w:tab/>
              <w:t>актами Кабінету Міністрів України;</w:t>
            </w:r>
            <w:r>
              <w:br/>
            </w:r>
            <w:r>
              <w:t>-</w:t>
            </w:r>
            <w:r>
              <w:tab/>
              <w:t>актами  Державної служби України з надзвичайних ситуацій;</w:t>
            </w:r>
            <w:r>
              <w:br/>
              <w:t>-</w:t>
            </w:r>
            <w:r>
              <w:tab/>
              <w:t>розпорядженнями голови Полтавської обласної державної адміністрації;</w:t>
            </w:r>
            <w:r>
              <w:br/>
              <w:t xml:space="preserve">- </w:t>
            </w:r>
            <w:r>
              <w:tab/>
              <w:t>рішеннями виконавчого комітету Полтавської міської ради;</w:t>
            </w:r>
            <w:r>
              <w:br/>
              <w:t>-</w:t>
            </w:r>
            <w:r>
              <w:tab/>
              <w:t>рішення позачергової чотирнадцятої сесії Полтавської міської ра</w:t>
            </w:r>
            <w:r>
              <w:t xml:space="preserve">ди восьмого скликання від 11.03.2022 </w:t>
            </w:r>
            <w:proofErr w:type="spellStart"/>
            <w:r>
              <w:t>р."Про</w:t>
            </w:r>
            <w:proofErr w:type="spellEnd"/>
            <w:r>
              <w:t xml:space="preserve"> бюджет Полтавської міської територіальної громади на 2022 рік";</w:t>
            </w:r>
            <w:r>
              <w:br/>
              <w:t>-</w:t>
            </w:r>
            <w:r>
              <w:tab/>
              <w:t>Комплексна цільова програма «Розвиток цивільного захисту Полтавської міської територіальної громади на 2020-2022 роки»(зі змінами);</w:t>
            </w:r>
            <w:r>
              <w:br/>
              <w:t>-</w:t>
            </w:r>
            <w:r>
              <w:tab/>
              <w:t>Положення пр</w:t>
            </w:r>
            <w:r>
              <w:t>о  управління адміністративних послуг Полтавської міської ради затверджено рішенням дев’ятнадцятої  сесії Полтавської міської ради сьомого скликання від 30.11.2018 р.;</w:t>
            </w:r>
            <w:r>
              <w:br/>
              <w:t>-</w:t>
            </w:r>
            <w:r>
              <w:tab/>
              <w:t>інші нормативно-правові акти.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 xml:space="preserve">Організація забезпечення заходів при запобіганні та ліквідації надзвичайних ситуацій  та небезпечних </w:t>
            </w:r>
            <w:proofErr w:type="spellStart"/>
            <w:r>
              <w:t>подій,а</w:t>
            </w:r>
            <w:proofErr w:type="spellEnd"/>
            <w:r>
              <w:t xml:space="preserve"> також у разі введення на території України воєнного стану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D3F3A" w:rsidRDefault="00AD4F0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t>Реалізація державної політики, спрямованої на зменшення ризику виникнення надзвичайних ситуацій і небезпечних подій, підвищення рівня безпеки життєдіяльності населення і території від дії шкідливих факторів техногенного, природного, соціального характеру т</w:t>
            </w:r>
            <w:r>
              <w:t>а мінімізація і ліквідація їх наслідків, підтримка готовності до дій за призначенням сил цивільного захисту ланки територіальної підсистеми єдиної державної системи цивільного захисту Полтавської області, ефективність системи оповіщення населення і керівно</w:t>
            </w:r>
            <w:r>
              <w:t>го складу ЦЗ та зв’язку на випадок загрози виникнення або виникнення надзвичайних ситуацій і небезпечних подій, максимального озвучення території Полтавської міської територіальної громади та реалізація заходів цивільного захисту на території Полтавської м</w:t>
            </w:r>
            <w:r>
              <w:t>іської територіальної громади, а також у разі введення на території України воєнного стану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</w:pPr>
            <w:r>
              <w:t>Організація забезпечення заходів при запобіганні та ліквідації надзвичайних ситуацій та небезпечних подій, а також у разі введення на території України воєнного стану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D3F3A" w:rsidRDefault="009D3F3A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Оплата витрат на формування продовольчого резерву Полтавської міської територіальної громади в умовах введення воєнного стану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29 700 000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29 700 000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 xml:space="preserve">Оплата витрат для забезпечення потреб харчування особового складу Територіальної оборони </w:t>
            </w:r>
            <w:proofErr w:type="spellStart"/>
            <w:r>
              <w:t>м.Полтава</w:t>
            </w:r>
            <w:proofErr w:type="spellEnd"/>
            <w:r>
              <w:t xml:space="preserve"> в умовах введення воєнного стану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5 000 000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Оплата витрат для забезпечення потреб харчування внутрішньо переміщених осіб в умовах введення воєнного стану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3 950 000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3 950 000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Оплата витрат на придбання пакетів пакувальних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300 000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Оплата витрат на придбання господарчих товарів для потреб внутрішньо переміщених 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rPr>
                <w:b/>
              </w:rPr>
              <w:t>39 000 000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rPr>
                <w:b/>
              </w:rPr>
              <w:t>39 000 000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3F3A" w:rsidRDefault="009D3F3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Комплексна цільова програма «Розвиток цивільного захисту Полтавської міської територіальної громади на 2020-2022 роки»(зі змінами)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39 000 000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39 000 000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rPr>
                <w:b/>
              </w:rPr>
              <w:t>39 000 000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rPr>
                <w:b/>
              </w:rPr>
              <w:t>39 000 000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обсяг фінансування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29 700 000,00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29 700 000,00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обсяг фінансування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5 000 000,00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5 000 000,00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обсяг фінансування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3 950 000,00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3 950 000,00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обсяг фінансування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300 000,00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обсяг фінансування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кількість повсякденних наборів продуктів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297 000,00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297 000,00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кількість наборів продуктів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кількість наборів продуктів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39 500,00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39 500,00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кількість пакетів пакувальних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300 000,00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 xml:space="preserve">кількість </w:t>
            </w:r>
            <w:proofErr w:type="spellStart"/>
            <w:r>
              <w:t>госптоварів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500,00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вартість повсякденного набору продуктів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вартість набору  продуктів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вартість набору продуктів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середня вартість пакету пакувального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 xml:space="preserve">середня вартість одиниці </w:t>
            </w:r>
            <w:proofErr w:type="spellStart"/>
            <w:r>
              <w:t>госптоварів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F3A" w:rsidRDefault="00AD4F0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 xml:space="preserve">відсоток виконання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 xml:space="preserve">відсоток виконання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 виконання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 виконання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9D3F3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 виконання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left="60"/>
            </w:pPr>
            <w:r>
              <w:t>відсоток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3F3A" w:rsidRDefault="009D3F3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ind w:right="60"/>
            </w:pPr>
            <w:r>
              <w:rPr>
                <w:b/>
              </w:rPr>
              <w:t xml:space="preserve">Начальник </w:t>
            </w: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t>Наталія БУГРІЙ</w:t>
            </w: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9D3F3A"/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t>Перший заступник начальника Бюджетно-фінансового управління виконавчого комітету Полтавської міської ради</w:t>
            </w: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3A" w:rsidRDefault="00AD4F0E">
            <w:r>
              <w:t>Олена ГРИЦАЙ</w:t>
            </w: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F3A" w:rsidRDefault="00AD4F0E">
            <w:r>
              <w:rPr>
                <w:b/>
              </w:rPr>
              <w:t>31.03.2022 р.</w:t>
            </w: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  <w:tr w:rsidR="009D3F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F3A" w:rsidRDefault="00AD4F0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3F3A" w:rsidRDefault="009D3F3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3F3A" w:rsidRDefault="009D3F3A">
            <w:pPr>
              <w:pStyle w:val="EMPTYCELLSTYLE"/>
            </w:pPr>
          </w:p>
        </w:tc>
        <w:tc>
          <w:tcPr>
            <w:tcW w:w="1800" w:type="dxa"/>
          </w:tcPr>
          <w:p w:rsidR="009D3F3A" w:rsidRDefault="009D3F3A">
            <w:pPr>
              <w:pStyle w:val="EMPTYCELLSTYLE"/>
            </w:pPr>
          </w:p>
        </w:tc>
        <w:tc>
          <w:tcPr>
            <w:tcW w:w="400" w:type="dxa"/>
          </w:tcPr>
          <w:p w:rsidR="009D3F3A" w:rsidRDefault="009D3F3A">
            <w:pPr>
              <w:pStyle w:val="EMPTYCELLSTYLE"/>
            </w:pPr>
          </w:p>
        </w:tc>
      </w:tr>
    </w:tbl>
    <w:p w:rsidR="00AD4F0E" w:rsidRDefault="00AD4F0E"/>
    <w:sectPr w:rsidR="00AD4F0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D3F3A"/>
    <w:rsid w:val="009D3F3A"/>
    <w:rsid w:val="00A65E1F"/>
    <w:rsid w:val="00A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5105</Words>
  <Characters>2911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dcterms:created xsi:type="dcterms:W3CDTF">2022-04-04T08:01:00Z</dcterms:created>
  <dcterms:modified xsi:type="dcterms:W3CDTF">2022-04-04T08:01:00Z</dcterms:modified>
</cp:coreProperties>
</file>